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D8" w:rsidRDefault="006A5FD8" w:rsidP="006A5FD8">
      <w:pPr>
        <w:widowControl w:val="0"/>
        <w:autoSpaceDE w:val="0"/>
        <w:autoSpaceDN w:val="0"/>
        <w:adjustRightInd w:val="0"/>
        <w:spacing w:after="0" w:line="240" w:lineRule="auto"/>
        <w:ind w:left="1951"/>
        <w:jc w:val="center"/>
        <w:rPr>
          <w:rFonts w:ascii="Times New Roman" w:hAnsi="Times New Roman"/>
          <w:sz w:val="20"/>
          <w:szCs w:val="20"/>
        </w:rPr>
      </w:pPr>
      <w:r>
        <w:rPr>
          <w:rFonts w:cs="Calibri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-228600</wp:posOffset>
            </wp:positionV>
            <wp:extent cx="3019425" cy="733425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5FD8" w:rsidRDefault="006A5FD8" w:rsidP="006A5FD8">
      <w:pPr>
        <w:widowControl w:val="0"/>
        <w:autoSpaceDE w:val="0"/>
        <w:autoSpaceDN w:val="0"/>
        <w:adjustRightInd w:val="0"/>
        <w:spacing w:before="12" w:after="0" w:line="220" w:lineRule="exact"/>
        <w:jc w:val="center"/>
        <w:rPr>
          <w:rFonts w:ascii="Times New Roman" w:hAnsi="Times New Roman"/>
        </w:rPr>
      </w:pPr>
    </w:p>
    <w:p w:rsidR="006A5FD8" w:rsidRDefault="006A5FD8" w:rsidP="006A5FD8">
      <w:pPr>
        <w:widowControl w:val="0"/>
        <w:autoSpaceDE w:val="0"/>
        <w:autoSpaceDN w:val="0"/>
        <w:adjustRightInd w:val="0"/>
        <w:spacing w:before="34" w:after="0" w:line="240" w:lineRule="auto"/>
        <w:ind w:left="100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</w:p>
    <w:p w:rsidR="006A5FD8" w:rsidRDefault="006A5FD8" w:rsidP="006A5FD8">
      <w:pPr>
        <w:widowControl w:val="0"/>
        <w:autoSpaceDE w:val="0"/>
        <w:autoSpaceDN w:val="0"/>
        <w:adjustRightInd w:val="0"/>
        <w:spacing w:before="34" w:after="0" w:line="240" w:lineRule="auto"/>
        <w:ind w:left="100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</w:p>
    <w:p w:rsidR="006A5FD8" w:rsidRDefault="006A5FD8" w:rsidP="006A5FD8">
      <w:pPr>
        <w:widowControl w:val="0"/>
        <w:autoSpaceDE w:val="0"/>
        <w:autoSpaceDN w:val="0"/>
        <w:adjustRightInd w:val="0"/>
        <w:spacing w:before="34" w:after="0" w:line="240" w:lineRule="auto"/>
        <w:ind w:left="1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quin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x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P</w:t>
      </w:r>
      <w:r>
        <w:rPr>
          <w:rFonts w:ascii="Arial" w:hAnsi="Arial" w:cs="Arial"/>
          <w:b/>
          <w:bCs/>
          <w:sz w:val="20"/>
          <w:szCs w:val="20"/>
        </w:rPr>
        <w:t>ub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ishing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Li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ed</w:t>
      </w:r>
    </w:p>
    <w:p w:rsidR="006A5FD8" w:rsidRDefault="006A5FD8" w:rsidP="006A5FD8">
      <w:pPr>
        <w:widowControl w:val="0"/>
        <w:autoSpaceDE w:val="0"/>
        <w:autoSpaceDN w:val="0"/>
        <w:adjustRightInd w:val="0"/>
        <w:spacing w:before="34" w:after="0" w:line="240" w:lineRule="auto"/>
        <w:ind w:left="1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it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S</w:t>
      </w:r>
      <w:r>
        <w:rPr>
          <w:rFonts w:ascii="Arial" w:hAnsi="Arial" w:cs="Arial"/>
          <w:b/>
          <w:bCs/>
          <w:sz w:val="20"/>
          <w:szCs w:val="20"/>
        </w:rPr>
        <w:t>3, Kelham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House</w:t>
      </w:r>
    </w:p>
    <w:p w:rsidR="006A5FD8" w:rsidRDefault="006A5FD8" w:rsidP="006A5FD8">
      <w:pPr>
        <w:widowControl w:val="0"/>
        <w:autoSpaceDE w:val="0"/>
        <w:autoSpaceDN w:val="0"/>
        <w:adjustRightInd w:val="0"/>
        <w:spacing w:before="34" w:after="0" w:line="240" w:lineRule="auto"/>
        <w:ind w:left="1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Lanc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ster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:rsidR="006A5FD8" w:rsidRDefault="006A5FD8" w:rsidP="006A5FD8">
      <w:pPr>
        <w:widowControl w:val="0"/>
        <w:autoSpaceDE w:val="0"/>
        <w:autoSpaceDN w:val="0"/>
        <w:adjustRightInd w:val="0"/>
        <w:spacing w:before="34" w:after="0" w:line="240" w:lineRule="auto"/>
        <w:ind w:left="1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hef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ie</w:t>
      </w:r>
      <w:r>
        <w:rPr>
          <w:rFonts w:ascii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4"/>
          <w:sz w:val="20"/>
          <w:szCs w:val="20"/>
        </w:rPr>
        <w:t>8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F</w:t>
      </w:r>
    </w:p>
    <w:p w:rsidR="006A5FD8" w:rsidRDefault="006A5FD8" w:rsidP="006A5FD8">
      <w:pPr>
        <w:widowControl w:val="0"/>
        <w:autoSpaceDE w:val="0"/>
        <w:autoSpaceDN w:val="0"/>
        <w:adjustRightInd w:val="0"/>
        <w:spacing w:before="36" w:after="0" w:line="240" w:lineRule="auto"/>
        <w:ind w:left="1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>44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0)114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1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-1"/>
          <w:sz w:val="20"/>
          <w:szCs w:val="20"/>
        </w:rPr>
        <w:t xml:space="preserve"> 5</w:t>
      </w:r>
      <w:r>
        <w:rPr>
          <w:rFonts w:ascii="Arial" w:hAnsi="Arial" w:cs="Arial"/>
          <w:spacing w:val="2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57</w:t>
      </w:r>
    </w:p>
    <w:p w:rsidR="006A5FD8" w:rsidRDefault="006A5FD8" w:rsidP="006A5FD8">
      <w:pPr>
        <w:widowControl w:val="0"/>
        <w:autoSpaceDE w:val="0"/>
        <w:autoSpaceDN w:val="0"/>
        <w:adjustRightInd w:val="0"/>
        <w:spacing w:before="36" w:after="0" w:line="240" w:lineRule="auto"/>
        <w:ind w:left="1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>44 (0</w:t>
      </w:r>
      <w:r>
        <w:rPr>
          <w:rFonts w:ascii="Arial" w:hAnsi="Arial" w:cs="Arial"/>
          <w:spacing w:val="2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pacing w:val="1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pacing w:val="1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6</w:t>
      </w:r>
    </w:p>
    <w:p w:rsidR="006A5FD8" w:rsidRDefault="006A5FD8" w:rsidP="006A5FD8">
      <w:pPr>
        <w:widowControl w:val="0"/>
        <w:autoSpaceDE w:val="0"/>
        <w:autoSpaceDN w:val="0"/>
        <w:adjustRightInd w:val="0"/>
        <w:spacing w:before="34" w:after="0" w:line="240" w:lineRule="auto"/>
        <w:ind w:left="1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hyperlink r:id="rId8" w:history="1">
        <w:r>
          <w:rPr>
            <w:rFonts w:ascii="Arial" w:hAnsi="Arial" w:cs="Arial"/>
            <w:spacing w:val="1"/>
            <w:sz w:val="20"/>
            <w:szCs w:val="20"/>
          </w:rPr>
          <w:t>j</w:t>
        </w:r>
        <w:r>
          <w:rPr>
            <w:rFonts w:ascii="Arial" w:hAnsi="Arial" w:cs="Arial"/>
            <w:sz w:val="20"/>
            <w:szCs w:val="20"/>
          </w:rPr>
          <w:t>o</w:t>
        </w:r>
        <w:r>
          <w:rPr>
            <w:rFonts w:ascii="Arial" w:hAnsi="Arial" w:cs="Arial"/>
            <w:spacing w:val="-1"/>
            <w:sz w:val="20"/>
            <w:szCs w:val="20"/>
          </w:rPr>
          <w:t>u</w:t>
        </w:r>
        <w:r>
          <w:rPr>
            <w:rFonts w:ascii="Arial" w:hAnsi="Arial" w:cs="Arial"/>
            <w:spacing w:val="1"/>
            <w:sz w:val="20"/>
            <w:szCs w:val="20"/>
          </w:rPr>
          <w:t>r</w:t>
        </w:r>
        <w:r>
          <w:rPr>
            <w:rFonts w:ascii="Arial" w:hAnsi="Arial" w:cs="Arial"/>
            <w:sz w:val="20"/>
            <w:szCs w:val="20"/>
          </w:rPr>
          <w:t>n</w:t>
        </w:r>
        <w:r>
          <w:rPr>
            <w:rFonts w:ascii="Arial" w:hAnsi="Arial" w:cs="Arial"/>
            <w:spacing w:val="1"/>
            <w:sz w:val="20"/>
            <w:szCs w:val="20"/>
          </w:rPr>
          <w:t>a</w:t>
        </w:r>
        <w:r>
          <w:rPr>
            <w:rFonts w:ascii="Arial" w:hAnsi="Arial" w:cs="Arial"/>
            <w:spacing w:val="-1"/>
            <w:sz w:val="20"/>
            <w:szCs w:val="20"/>
          </w:rPr>
          <w:t>l</w:t>
        </w:r>
        <w:r>
          <w:rPr>
            <w:rFonts w:ascii="Arial" w:hAnsi="Arial" w:cs="Arial"/>
            <w:spacing w:val="1"/>
            <w:sz w:val="20"/>
            <w:szCs w:val="20"/>
          </w:rPr>
          <w:t>s</w:t>
        </w:r>
        <w:r>
          <w:rPr>
            <w:rFonts w:ascii="Arial" w:hAnsi="Arial" w:cs="Arial"/>
            <w:sz w:val="20"/>
            <w:szCs w:val="20"/>
          </w:rPr>
          <w:t>@</w:t>
        </w:r>
        <w:r>
          <w:rPr>
            <w:rFonts w:ascii="Arial" w:hAnsi="Arial" w:cs="Arial"/>
            <w:spacing w:val="1"/>
            <w:sz w:val="20"/>
            <w:szCs w:val="20"/>
          </w:rPr>
          <w:t>e</w:t>
        </w:r>
        <w:r>
          <w:rPr>
            <w:rFonts w:ascii="Arial" w:hAnsi="Arial" w:cs="Arial"/>
            <w:sz w:val="20"/>
            <w:szCs w:val="20"/>
          </w:rPr>
          <w:t>q</w:t>
        </w:r>
        <w:r>
          <w:rPr>
            <w:rFonts w:ascii="Arial" w:hAnsi="Arial" w:cs="Arial"/>
            <w:spacing w:val="1"/>
            <w:sz w:val="20"/>
            <w:szCs w:val="20"/>
          </w:rPr>
          <w:t>u</w:t>
        </w:r>
        <w:r>
          <w:rPr>
            <w:rFonts w:ascii="Arial" w:hAnsi="Arial" w:cs="Arial"/>
            <w:spacing w:val="-1"/>
            <w:sz w:val="20"/>
            <w:szCs w:val="20"/>
          </w:rPr>
          <w:t>i</w:t>
        </w:r>
        <w:r>
          <w:rPr>
            <w:rFonts w:ascii="Arial" w:hAnsi="Arial" w:cs="Arial"/>
            <w:sz w:val="20"/>
            <w:szCs w:val="20"/>
          </w:rPr>
          <w:t>n</w:t>
        </w:r>
        <w:r>
          <w:rPr>
            <w:rFonts w:ascii="Arial" w:hAnsi="Arial" w:cs="Arial"/>
            <w:spacing w:val="-1"/>
            <w:sz w:val="20"/>
            <w:szCs w:val="20"/>
          </w:rPr>
          <w:t>o</w:t>
        </w:r>
        <w:r>
          <w:rPr>
            <w:rFonts w:ascii="Arial" w:hAnsi="Arial" w:cs="Arial"/>
            <w:spacing w:val="1"/>
            <w:sz w:val="20"/>
            <w:szCs w:val="20"/>
          </w:rPr>
          <w:t>x</w:t>
        </w:r>
        <w:r>
          <w:rPr>
            <w:rFonts w:ascii="Arial" w:hAnsi="Arial" w:cs="Arial"/>
            <w:spacing w:val="2"/>
            <w:sz w:val="20"/>
            <w:szCs w:val="20"/>
          </w:rPr>
          <w:t>pu</w:t>
        </w:r>
        <w:r>
          <w:rPr>
            <w:rFonts w:ascii="Arial" w:hAnsi="Arial" w:cs="Arial"/>
            <w:sz w:val="20"/>
            <w:szCs w:val="20"/>
          </w:rPr>
          <w:t>b.com</w:t>
        </w:r>
      </w:hyperlink>
    </w:p>
    <w:p w:rsidR="006A5FD8" w:rsidRDefault="006A5FD8" w:rsidP="006A5FD8">
      <w:pPr>
        <w:widowControl w:val="0"/>
        <w:autoSpaceDE w:val="0"/>
        <w:autoSpaceDN w:val="0"/>
        <w:adjustRightInd w:val="0"/>
        <w:spacing w:before="93" w:after="0" w:line="240" w:lineRule="auto"/>
        <w:ind w:left="10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Reg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ere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ng</w:t>
      </w:r>
      <w:r>
        <w:rPr>
          <w:rFonts w:ascii="Arial" w:hAnsi="Arial" w:cs="Arial"/>
          <w:sz w:val="16"/>
          <w:szCs w:val="16"/>
        </w:rPr>
        <w:t>la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4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les</w:t>
      </w:r>
      <w:r>
        <w:rPr>
          <w:rFonts w:ascii="Arial" w:hAnsi="Arial" w:cs="Arial"/>
          <w:spacing w:val="-1"/>
          <w:sz w:val="16"/>
          <w:szCs w:val="16"/>
        </w:rPr>
        <w:t xml:space="preserve"> No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pacing w:val="-1"/>
          <w:sz w:val="16"/>
          <w:szCs w:val="16"/>
        </w:rPr>
        <w:t>0472169</w:t>
      </w:r>
      <w:r>
        <w:rPr>
          <w:rFonts w:ascii="Arial" w:hAnsi="Arial" w:cs="Arial"/>
          <w:sz w:val="16"/>
          <w:szCs w:val="16"/>
        </w:rPr>
        <w:t xml:space="preserve">4 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-</w:t>
      </w:r>
      <w:proofErr w:type="gramEnd"/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V</w:t>
      </w:r>
      <w:r>
        <w:rPr>
          <w:rFonts w:ascii="Arial" w:hAnsi="Arial" w:cs="Arial"/>
          <w:spacing w:val="-2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No</w:t>
      </w:r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pacing w:val="-3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>B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82</w:t>
      </w:r>
      <w:r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506</w:t>
      </w:r>
      <w:r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>1</w:t>
      </w:r>
    </w:p>
    <w:p w:rsidR="00E4415F" w:rsidRDefault="00E4415F" w:rsidP="006A5FD8">
      <w:pPr>
        <w:pStyle w:val="BodyText3"/>
      </w:pPr>
    </w:p>
    <w:p w:rsidR="00AD44FE" w:rsidRDefault="00AD44FE" w:rsidP="00AD44FE">
      <w:pPr>
        <w:pStyle w:val="BodyText3"/>
      </w:pPr>
    </w:p>
    <w:p w:rsidR="00AD44FE" w:rsidRDefault="00AD44FE" w:rsidP="00AD44F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44FE" w:rsidRDefault="00AD44FE" w:rsidP="00AD44F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44FE" w:rsidRDefault="00AD44FE" w:rsidP="00AD44F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D16CE">
        <w:rPr>
          <w:rFonts w:ascii="Arial" w:hAnsi="Arial" w:cs="Arial"/>
          <w:b/>
          <w:sz w:val="24"/>
          <w:szCs w:val="24"/>
          <w:u w:val="single"/>
        </w:rPr>
        <w:t>Returned Journals</w:t>
      </w:r>
      <w:r>
        <w:rPr>
          <w:rFonts w:ascii="Arial" w:hAnsi="Arial" w:cs="Arial"/>
          <w:b/>
          <w:sz w:val="24"/>
          <w:szCs w:val="24"/>
          <w:u w:val="single"/>
        </w:rPr>
        <w:t xml:space="preserve"> Policy</w:t>
      </w:r>
    </w:p>
    <w:p w:rsidR="00AD44FE" w:rsidRDefault="00AD44FE" w:rsidP="00AD44F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For Societies Who Manage Their Own Membership</w:t>
      </w:r>
    </w:p>
    <w:p w:rsidR="00AD44FE" w:rsidRPr="00BD16CE" w:rsidRDefault="00AD44FE" w:rsidP="00AD44FE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D16CE">
        <w:rPr>
          <w:rFonts w:ascii="Arial" w:hAnsi="Arial" w:cs="Arial"/>
          <w:color w:val="222222"/>
          <w:sz w:val="24"/>
          <w:szCs w:val="24"/>
          <w:shd w:val="clear" w:color="auto" w:fill="FFFFFF"/>
        </w:rPr>
        <w:t>Due to very high printing and postal costs, Equinox can no longer bear the cost of re sending returned copies for societies who manage their own members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hip</w:t>
      </w:r>
      <w:r w:rsidRPr="00BD16CE">
        <w:rPr>
          <w:rFonts w:ascii="Arial" w:hAnsi="Arial" w:cs="Arial"/>
          <w:color w:val="222222"/>
          <w:sz w:val="24"/>
          <w:szCs w:val="24"/>
          <w:shd w:val="clear" w:color="auto" w:fill="FFFFFF"/>
        </w:rPr>
        <w:t>. We have an increasing number of returns due to wrong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/inaccurate</w:t>
      </w:r>
      <w:r w:rsidRPr="00BD16C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addresses or members moving away and not informing the society.</w:t>
      </w:r>
    </w:p>
    <w:p w:rsidR="00AD44FE" w:rsidRDefault="00AD44FE" w:rsidP="00AD44FE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D16CE">
        <w:rPr>
          <w:rFonts w:ascii="Arial" w:hAnsi="Arial" w:cs="Arial"/>
          <w:color w:val="222222"/>
          <w:sz w:val="24"/>
          <w:szCs w:val="24"/>
          <w:shd w:val="clear" w:color="auto" w:fill="FFFFFF"/>
        </w:rPr>
        <w:t>To help comba</w:t>
      </w:r>
      <w:r w:rsidR="00313559">
        <w:rPr>
          <w:rFonts w:ascii="Arial" w:hAnsi="Arial" w:cs="Arial"/>
          <w:color w:val="222222"/>
          <w:sz w:val="24"/>
          <w:szCs w:val="24"/>
          <w:shd w:val="clear" w:color="auto" w:fill="FFFFFF"/>
        </w:rPr>
        <w:t>t this problem, we will send three</w:t>
      </w:r>
      <w:bookmarkStart w:id="0" w:name="_GoBack"/>
      <w:bookmarkEnd w:id="0"/>
      <w:r w:rsidRPr="00BD16C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copies of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each issue to the membership</w:t>
      </w:r>
      <w:r w:rsidRPr="00BD16C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coordinator so that they can manage returns.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We will forward all return information as we receive them.</w:t>
      </w:r>
    </w:p>
    <w:p w:rsidR="00AD44FE" w:rsidRPr="00BD16CE" w:rsidRDefault="00AD44FE" w:rsidP="00AD44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From 2014, the cost for Equinox to re send returned journals will be £8 per issue which includes printing, packaging and delivery.</w:t>
      </w:r>
    </w:p>
    <w:p w:rsidR="00AD44FE" w:rsidRDefault="00AD44FE" w:rsidP="00AD44FE">
      <w:pPr>
        <w:jc w:val="center"/>
      </w:pPr>
    </w:p>
    <w:p w:rsidR="00AD44FE" w:rsidRDefault="00AD44FE" w:rsidP="00AD44FE">
      <w:pPr>
        <w:pStyle w:val="BodyText3"/>
        <w:jc w:val="left"/>
      </w:pPr>
    </w:p>
    <w:sectPr w:rsidR="00AD44FE" w:rsidSect="00173A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FD8" w:rsidRDefault="006A5FD8" w:rsidP="006A5FD8">
      <w:pPr>
        <w:spacing w:after="0" w:line="240" w:lineRule="auto"/>
      </w:pPr>
      <w:r>
        <w:separator/>
      </w:r>
    </w:p>
  </w:endnote>
  <w:endnote w:type="continuationSeparator" w:id="0">
    <w:p w:rsidR="006A5FD8" w:rsidRDefault="006A5FD8" w:rsidP="006A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FD8" w:rsidRDefault="006A5FD8" w:rsidP="006A5FD8">
      <w:pPr>
        <w:spacing w:after="0" w:line="240" w:lineRule="auto"/>
      </w:pPr>
      <w:r>
        <w:separator/>
      </w:r>
    </w:p>
  </w:footnote>
  <w:footnote w:type="continuationSeparator" w:id="0">
    <w:p w:rsidR="006A5FD8" w:rsidRDefault="006A5FD8" w:rsidP="006A5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09F"/>
    <w:rsid w:val="0005709F"/>
    <w:rsid w:val="00080D62"/>
    <w:rsid w:val="00173AF7"/>
    <w:rsid w:val="00313559"/>
    <w:rsid w:val="00594439"/>
    <w:rsid w:val="006A5FD8"/>
    <w:rsid w:val="006F37C7"/>
    <w:rsid w:val="00732A01"/>
    <w:rsid w:val="00816104"/>
    <w:rsid w:val="00953425"/>
    <w:rsid w:val="00AD44FE"/>
    <w:rsid w:val="00B76244"/>
    <w:rsid w:val="00E4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FD8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0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173AF7"/>
    <w:pPr>
      <w:spacing w:after="0" w:line="240" w:lineRule="auto"/>
      <w:jc w:val="center"/>
    </w:pPr>
    <w:rPr>
      <w:rFonts w:ascii="Tahoma" w:hAnsi="Tahoma"/>
      <w:b/>
      <w:sz w:val="28"/>
      <w:szCs w:val="20"/>
      <w:lang w:val="en-GB" w:eastAsia="zh-CN"/>
    </w:rPr>
  </w:style>
  <w:style w:type="character" w:customStyle="1" w:styleId="BodyText3Char">
    <w:name w:val="Body Text 3 Char"/>
    <w:basedOn w:val="DefaultParagraphFont"/>
    <w:link w:val="BodyText3"/>
    <w:rsid w:val="00173AF7"/>
    <w:rPr>
      <w:rFonts w:ascii="Tahoma" w:eastAsia="Times New Roman" w:hAnsi="Tahoma" w:cs="Times New Roman"/>
      <w:b/>
      <w:sz w:val="28"/>
      <w:szCs w:val="20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173A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FD8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6A5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5FD8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6A5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5FD8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urnals@equinoxpub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2</cp:revision>
  <dcterms:created xsi:type="dcterms:W3CDTF">2014-03-07T12:46:00Z</dcterms:created>
  <dcterms:modified xsi:type="dcterms:W3CDTF">2014-03-07T12:46:00Z</dcterms:modified>
</cp:coreProperties>
</file>