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67556" w14:textId="77777777" w:rsidR="00EC3503" w:rsidRDefault="00EC3503" w:rsidP="001F6EBB">
      <w:pPr>
        <w:pStyle w:val="Header"/>
        <w:jc w:val="center"/>
        <w:outlineLvl w:val="0"/>
        <w:rPr>
          <w:rFonts w:ascii="Garamond" w:hAnsi="Garamond"/>
          <w:b/>
          <w:sz w:val="28"/>
          <w:szCs w:val="28"/>
        </w:rPr>
      </w:pPr>
      <w:bookmarkStart w:id="0" w:name="_GoBack"/>
      <w:bookmarkEnd w:id="0"/>
      <w:r w:rsidRPr="00EC3503">
        <w:rPr>
          <w:rFonts w:ascii="Garamond" w:hAnsi="Garamond"/>
          <w:b/>
          <w:sz w:val="36"/>
          <w:szCs w:val="36"/>
        </w:rPr>
        <w:t>Audio-visual study</w:t>
      </w:r>
    </w:p>
    <w:p w14:paraId="24902B34" w14:textId="77777777" w:rsidR="00FE6350" w:rsidRDefault="00EC3503" w:rsidP="00FF5EFD">
      <w:pPr>
        <w:jc w:val="center"/>
        <w:rPr>
          <w:rFonts w:ascii="Garamond" w:hAnsi="Garamond"/>
          <w:b/>
          <w:sz w:val="28"/>
          <w:szCs w:val="28"/>
        </w:rPr>
      </w:pPr>
      <w:r>
        <w:rPr>
          <w:rFonts w:ascii="Garamond" w:hAnsi="Garamond"/>
          <w:b/>
          <w:sz w:val="28"/>
          <w:szCs w:val="28"/>
        </w:rPr>
        <w:t>Context session: What is Globalization?</w:t>
      </w:r>
    </w:p>
    <w:p w14:paraId="49D61DE4" w14:textId="77777777" w:rsidR="00EC3503" w:rsidRDefault="00EC3503" w:rsidP="00FF5EFD">
      <w:pPr>
        <w:jc w:val="both"/>
        <w:rPr>
          <w:rFonts w:ascii="Garamond" w:hAnsi="Garamond"/>
          <w:sz w:val="24"/>
          <w:szCs w:val="24"/>
        </w:rPr>
      </w:pPr>
      <w:r>
        <w:rPr>
          <w:rFonts w:ascii="Garamond" w:hAnsi="Garamond"/>
          <w:sz w:val="24"/>
          <w:szCs w:val="24"/>
        </w:rPr>
        <w:t xml:space="preserve">The following documentaries serve as excellent audio-visual study aids to enhance students’ learning: </w:t>
      </w:r>
    </w:p>
    <w:p w14:paraId="36458FEA" w14:textId="77777777" w:rsidR="00EC3503" w:rsidRPr="00D03EBA" w:rsidRDefault="00EC3503" w:rsidP="001F6EBB">
      <w:pPr>
        <w:jc w:val="both"/>
        <w:outlineLvl w:val="0"/>
        <w:rPr>
          <w:rFonts w:ascii="Garamond" w:hAnsi="Garamond"/>
          <w:b/>
          <w:sz w:val="28"/>
          <w:szCs w:val="28"/>
        </w:rPr>
      </w:pPr>
      <w:r w:rsidRPr="00D03EBA">
        <w:rPr>
          <w:rFonts w:ascii="Garamond" w:hAnsi="Garamond"/>
          <w:b/>
          <w:i/>
          <w:sz w:val="28"/>
          <w:szCs w:val="28"/>
        </w:rPr>
        <w:t>Globalization at the Crossroads</w:t>
      </w:r>
      <w:r w:rsidRPr="00D03EBA">
        <w:rPr>
          <w:rFonts w:ascii="Garamond" w:hAnsi="Garamond"/>
          <w:b/>
          <w:sz w:val="28"/>
          <w:szCs w:val="28"/>
        </w:rPr>
        <w:t xml:space="preserve"> (2011)</w:t>
      </w:r>
      <w:r w:rsidR="00831837" w:rsidRPr="00D03EBA">
        <w:rPr>
          <w:rFonts w:ascii="Garamond" w:hAnsi="Garamond"/>
          <w:b/>
          <w:sz w:val="28"/>
          <w:szCs w:val="28"/>
        </w:rPr>
        <w:t>, Free to Choose Network</w:t>
      </w:r>
    </w:p>
    <w:p w14:paraId="25AEE6EA" w14:textId="77777777" w:rsidR="00EC3503" w:rsidRDefault="00EC3503" w:rsidP="00FF5EFD">
      <w:pPr>
        <w:ind w:left="720"/>
        <w:jc w:val="both"/>
        <w:rPr>
          <w:rFonts w:ascii="Garamond" w:hAnsi="Garamond"/>
          <w:sz w:val="24"/>
          <w:szCs w:val="24"/>
        </w:rPr>
      </w:pPr>
      <w:r w:rsidRPr="00EC3503">
        <w:rPr>
          <w:rFonts w:ascii="Garamond" w:hAnsi="Garamond"/>
          <w:sz w:val="24"/>
          <w:szCs w:val="24"/>
        </w:rPr>
        <w:t>Globalization at the Crossroads features renowned Peruvian economist and author, Hernando de Soto. His twenty years of research show that economies prosper only in places where widespread personal property ownership exists—coupled with inclusive, efficient, and transparent business and property law. This program demonstrates how the West successfully revolutionized its legal systems, property laws, and developed the modern corporation. Other nations that have instituted private property and business reforms, such as post-WWII Japan and present-day China, have seen their economies take off and their middle classes grow. Globalization is the new civilization. But unless we include the 80% of humanity currently excluded from the system, they will bring civilization down, as they have brought down other civilizations in the past. © 2011 / 1 hr.</w:t>
      </w:r>
      <w:r>
        <w:rPr>
          <w:rFonts w:ascii="Garamond" w:hAnsi="Garamond"/>
          <w:sz w:val="24"/>
          <w:szCs w:val="24"/>
        </w:rPr>
        <w:t xml:space="preserve"> The programme is available online at the following URL: </w:t>
      </w:r>
      <w:hyperlink r:id="rId7" w:history="1">
        <w:r w:rsidRPr="00815344">
          <w:rPr>
            <w:rStyle w:val="Hyperlink"/>
            <w:rFonts w:ascii="Garamond" w:hAnsi="Garamond"/>
            <w:sz w:val="24"/>
            <w:szCs w:val="24"/>
          </w:rPr>
          <w:t>http://www.freetochoose.tv/program.php?id=globalization</w:t>
        </w:r>
      </w:hyperlink>
      <w:r>
        <w:rPr>
          <w:rFonts w:ascii="Garamond" w:hAnsi="Garamond"/>
          <w:sz w:val="24"/>
          <w:szCs w:val="24"/>
        </w:rPr>
        <w:t xml:space="preserve">. Alternatively, the DVD can be purchased at </w:t>
      </w:r>
      <w:hyperlink r:id="rId8" w:history="1">
        <w:r w:rsidRPr="00815344">
          <w:rPr>
            <w:rStyle w:val="Hyperlink"/>
            <w:rFonts w:ascii="Garamond" w:hAnsi="Garamond"/>
            <w:sz w:val="24"/>
            <w:szCs w:val="24"/>
          </w:rPr>
          <w:t>http://www.freetochoose.net/product_info.php?products_id=1579&amp;cPath=21</w:t>
        </w:r>
      </w:hyperlink>
      <w:r>
        <w:rPr>
          <w:rFonts w:ascii="Garamond" w:hAnsi="Garamond"/>
          <w:sz w:val="24"/>
          <w:szCs w:val="24"/>
        </w:rPr>
        <w:t>.</w:t>
      </w:r>
    </w:p>
    <w:p w14:paraId="41DD6FDB" w14:textId="77777777" w:rsidR="00EC3503" w:rsidRDefault="00EC3503" w:rsidP="00FF5EFD">
      <w:pPr>
        <w:jc w:val="both"/>
        <w:rPr>
          <w:rFonts w:ascii="Garamond" w:hAnsi="Garamond"/>
          <w:sz w:val="24"/>
          <w:szCs w:val="24"/>
        </w:rPr>
      </w:pPr>
    </w:p>
    <w:p w14:paraId="6718FE05" w14:textId="77777777" w:rsidR="006E11E2" w:rsidRPr="00D03EBA" w:rsidRDefault="00831837" w:rsidP="00FF5EFD">
      <w:pPr>
        <w:jc w:val="both"/>
        <w:rPr>
          <w:rFonts w:ascii="Garamond" w:hAnsi="Garamond"/>
          <w:b/>
          <w:sz w:val="28"/>
          <w:szCs w:val="28"/>
        </w:rPr>
      </w:pPr>
      <w:r w:rsidRPr="00D03EBA">
        <w:rPr>
          <w:rFonts w:ascii="Garamond" w:hAnsi="Garamond"/>
          <w:b/>
          <w:i/>
          <w:sz w:val="28"/>
          <w:szCs w:val="28"/>
        </w:rPr>
        <w:t>Commanding Heights: The Battle for the World Economy</w:t>
      </w:r>
      <w:r w:rsidR="00030C5F" w:rsidRPr="00D03EBA">
        <w:rPr>
          <w:rFonts w:ascii="Garamond" w:hAnsi="Garamond"/>
          <w:b/>
          <w:sz w:val="28"/>
          <w:szCs w:val="28"/>
        </w:rPr>
        <w:t xml:space="preserve"> </w:t>
      </w:r>
      <w:r w:rsidR="006E11E2" w:rsidRPr="00D03EBA">
        <w:rPr>
          <w:rFonts w:ascii="Garamond" w:hAnsi="Garamond"/>
          <w:b/>
          <w:sz w:val="28"/>
          <w:szCs w:val="28"/>
        </w:rPr>
        <w:t>(</w:t>
      </w:r>
      <w:r w:rsidRPr="00D03EBA">
        <w:rPr>
          <w:rFonts w:ascii="Garamond" w:hAnsi="Garamond"/>
          <w:b/>
          <w:sz w:val="28"/>
          <w:szCs w:val="28"/>
        </w:rPr>
        <w:t xml:space="preserve">2002), </w:t>
      </w:r>
      <w:proofErr w:type="spellStart"/>
      <w:r w:rsidRPr="00D03EBA">
        <w:rPr>
          <w:rFonts w:ascii="Garamond" w:hAnsi="Garamond"/>
          <w:b/>
          <w:sz w:val="28"/>
          <w:szCs w:val="28"/>
        </w:rPr>
        <w:t>Invisions</w:t>
      </w:r>
      <w:proofErr w:type="spellEnd"/>
      <w:r w:rsidRPr="00D03EBA">
        <w:rPr>
          <w:rFonts w:ascii="Garamond" w:hAnsi="Garamond"/>
          <w:b/>
          <w:sz w:val="28"/>
          <w:szCs w:val="28"/>
        </w:rPr>
        <w:t xml:space="preserve"> Productions Ltd. in ass. with Heights Productions</w:t>
      </w:r>
    </w:p>
    <w:p w14:paraId="44D60160" w14:textId="77777777" w:rsidR="00831837" w:rsidRDefault="00831837" w:rsidP="00FF5EFD">
      <w:pPr>
        <w:ind w:left="720"/>
        <w:jc w:val="both"/>
        <w:rPr>
          <w:rFonts w:ascii="Garamond" w:hAnsi="Garamond"/>
          <w:sz w:val="24"/>
          <w:szCs w:val="24"/>
        </w:rPr>
      </w:pPr>
      <w:r w:rsidRPr="00831837">
        <w:rPr>
          <w:rFonts w:ascii="Garamond" w:hAnsi="Garamond"/>
          <w:i/>
          <w:sz w:val="24"/>
          <w:szCs w:val="24"/>
        </w:rPr>
        <w:t>Commanding Heights</w:t>
      </w:r>
      <w:r>
        <w:rPr>
          <w:rFonts w:ascii="Garamond" w:hAnsi="Garamond"/>
          <w:sz w:val="24"/>
          <w:szCs w:val="24"/>
        </w:rPr>
        <w:t xml:space="preserve"> is a</w:t>
      </w:r>
      <w:r w:rsidRPr="00831837">
        <w:rPr>
          <w:rFonts w:ascii="Garamond" w:hAnsi="Garamond"/>
          <w:sz w:val="24"/>
          <w:szCs w:val="24"/>
        </w:rPr>
        <w:t xml:space="preserve"> six-hour three-part PBS documentary series based on the book by Pulitzer Prize winner Daniel </w:t>
      </w:r>
      <w:proofErr w:type="spellStart"/>
      <w:r w:rsidRPr="00831837">
        <w:rPr>
          <w:rFonts w:ascii="Garamond" w:hAnsi="Garamond"/>
          <w:sz w:val="24"/>
          <w:szCs w:val="24"/>
        </w:rPr>
        <w:t>Yergin</w:t>
      </w:r>
      <w:proofErr w:type="spellEnd"/>
      <w:r>
        <w:rPr>
          <w:rFonts w:ascii="Garamond" w:hAnsi="Garamond"/>
          <w:sz w:val="24"/>
          <w:szCs w:val="24"/>
        </w:rPr>
        <w:t xml:space="preserve">. It </w:t>
      </w:r>
      <w:r w:rsidRPr="00831837">
        <w:rPr>
          <w:rFonts w:ascii="Garamond" w:hAnsi="Garamond"/>
          <w:sz w:val="24"/>
          <w:szCs w:val="24"/>
        </w:rPr>
        <w:t>takes an in-depth look at the debate over the impact of globalization, the ongoing battle of government vs. market, and the varied forces shaping our economy and future, dissecting and explaining macroeconomics and their current political and social importance.</w:t>
      </w:r>
      <w:r>
        <w:rPr>
          <w:rFonts w:ascii="Garamond" w:hAnsi="Garamond"/>
          <w:sz w:val="24"/>
          <w:szCs w:val="24"/>
        </w:rPr>
        <w:t xml:space="preserve"> The series is divided into </w:t>
      </w:r>
      <w:r w:rsidRPr="00831837">
        <w:rPr>
          <w:rFonts w:ascii="Garamond" w:hAnsi="Garamond"/>
          <w:sz w:val="24"/>
          <w:szCs w:val="24"/>
        </w:rPr>
        <w:t>in three two-hour episodes. The episodes are subdivided into chapters, captioned, and enhanced with additional interactive content not available on television.</w:t>
      </w:r>
      <w:r>
        <w:rPr>
          <w:rFonts w:ascii="Garamond" w:hAnsi="Garamond"/>
          <w:sz w:val="24"/>
          <w:szCs w:val="24"/>
        </w:rPr>
        <w:t xml:space="preserve"> The episodes, chapter menu and transcripts are available at </w:t>
      </w:r>
      <w:hyperlink r:id="rId9" w:history="1">
        <w:r w:rsidRPr="00815344">
          <w:rPr>
            <w:rStyle w:val="Hyperlink"/>
            <w:rFonts w:ascii="Garamond" w:hAnsi="Garamond"/>
            <w:sz w:val="24"/>
            <w:szCs w:val="24"/>
          </w:rPr>
          <w:t>http://www.pbs.org/wgbh/commandingheights/hi/story/</w:t>
        </w:r>
      </w:hyperlink>
      <w:r>
        <w:rPr>
          <w:rFonts w:ascii="Garamond" w:hAnsi="Garamond"/>
          <w:sz w:val="24"/>
          <w:szCs w:val="24"/>
        </w:rPr>
        <w:t xml:space="preserve">. The book and video can also be purchased here: </w:t>
      </w:r>
      <w:hyperlink r:id="rId10" w:history="1">
        <w:r w:rsidRPr="00815344">
          <w:rPr>
            <w:rStyle w:val="Hyperlink"/>
            <w:rFonts w:ascii="Garamond" w:hAnsi="Garamond"/>
            <w:sz w:val="24"/>
            <w:szCs w:val="24"/>
          </w:rPr>
          <w:t>http://www.pbs.org/wgbh/commandingheights/shared/minitext/info_thebook.html</w:t>
        </w:r>
      </w:hyperlink>
      <w:r>
        <w:rPr>
          <w:rFonts w:ascii="Garamond" w:hAnsi="Garamond"/>
          <w:sz w:val="24"/>
          <w:szCs w:val="24"/>
        </w:rPr>
        <w:t xml:space="preserve"> </w:t>
      </w:r>
    </w:p>
    <w:p w14:paraId="60FF8781" w14:textId="77777777" w:rsidR="00831837" w:rsidRDefault="00831837" w:rsidP="00FF5EFD">
      <w:pPr>
        <w:jc w:val="both"/>
        <w:rPr>
          <w:rFonts w:ascii="Garamond" w:hAnsi="Garamond"/>
          <w:sz w:val="24"/>
          <w:szCs w:val="24"/>
        </w:rPr>
      </w:pPr>
    </w:p>
    <w:p w14:paraId="45FE5294" w14:textId="77777777" w:rsidR="00831837" w:rsidRPr="00D03EBA" w:rsidRDefault="00810D3F" w:rsidP="00FF5EFD">
      <w:pPr>
        <w:jc w:val="both"/>
        <w:rPr>
          <w:rFonts w:ascii="Garamond" w:hAnsi="Garamond"/>
          <w:b/>
          <w:sz w:val="28"/>
          <w:szCs w:val="28"/>
        </w:rPr>
      </w:pPr>
      <w:r w:rsidRPr="00D03EBA">
        <w:rPr>
          <w:rFonts w:ascii="Garamond" w:hAnsi="Garamond"/>
          <w:b/>
          <w:i/>
          <w:sz w:val="28"/>
          <w:szCs w:val="28"/>
        </w:rPr>
        <w:t xml:space="preserve">Empire: How Britain Made the Modern World (part 1: Why Britain?) </w:t>
      </w:r>
      <w:r w:rsidRPr="00D03EBA">
        <w:rPr>
          <w:rFonts w:ascii="Garamond" w:hAnsi="Garamond"/>
          <w:b/>
          <w:sz w:val="28"/>
          <w:szCs w:val="28"/>
        </w:rPr>
        <w:t xml:space="preserve">(2003), </w:t>
      </w:r>
      <w:proofErr w:type="spellStart"/>
      <w:r w:rsidRPr="00D03EBA">
        <w:rPr>
          <w:rFonts w:ascii="Garamond" w:hAnsi="Garamond"/>
          <w:b/>
          <w:sz w:val="28"/>
          <w:szCs w:val="28"/>
        </w:rPr>
        <w:t>Blakeway</w:t>
      </w:r>
      <w:proofErr w:type="spellEnd"/>
      <w:r w:rsidRPr="00D03EBA">
        <w:rPr>
          <w:rFonts w:ascii="Garamond" w:hAnsi="Garamond"/>
          <w:b/>
          <w:sz w:val="28"/>
          <w:szCs w:val="28"/>
        </w:rPr>
        <w:t xml:space="preserve"> Productions</w:t>
      </w:r>
    </w:p>
    <w:p w14:paraId="48B2D520" w14:textId="77777777" w:rsidR="00831837" w:rsidRDefault="00810D3F" w:rsidP="00FF5EFD">
      <w:pPr>
        <w:ind w:left="720"/>
        <w:jc w:val="both"/>
        <w:rPr>
          <w:rFonts w:ascii="Garamond" w:hAnsi="Garamond"/>
          <w:sz w:val="24"/>
          <w:szCs w:val="24"/>
        </w:rPr>
      </w:pPr>
      <w:r>
        <w:rPr>
          <w:rFonts w:ascii="Garamond" w:hAnsi="Garamond"/>
          <w:sz w:val="24"/>
          <w:szCs w:val="24"/>
        </w:rPr>
        <w:t xml:space="preserve">This six-part documentary </w:t>
      </w:r>
      <w:r w:rsidRPr="00810D3F">
        <w:rPr>
          <w:rFonts w:ascii="Garamond" w:hAnsi="Garamond"/>
          <w:sz w:val="24"/>
          <w:szCs w:val="24"/>
        </w:rPr>
        <w:t>explore</w:t>
      </w:r>
      <w:r>
        <w:rPr>
          <w:rFonts w:ascii="Garamond" w:hAnsi="Garamond"/>
          <w:sz w:val="24"/>
          <w:szCs w:val="24"/>
        </w:rPr>
        <w:t>s</w:t>
      </w:r>
      <w:r w:rsidRPr="00810D3F">
        <w:rPr>
          <w:rFonts w:ascii="Garamond" w:hAnsi="Garamond"/>
          <w:sz w:val="24"/>
          <w:szCs w:val="24"/>
        </w:rPr>
        <w:t xml:space="preserve"> the impact of the British </w:t>
      </w:r>
      <w:r>
        <w:rPr>
          <w:rFonts w:ascii="Garamond" w:hAnsi="Garamond"/>
          <w:sz w:val="24"/>
          <w:szCs w:val="24"/>
        </w:rPr>
        <w:t>E</w:t>
      </w:r>
      <w:r w:rsidRPr="00810D3F">
        <w:rPr>
          <w:rFonts w:ascii="Garamond" w:hAnsi="Garamond"/>
          <w:sz w:val="24"/>
          <w:szCs w:val="24"/>
        </w:rPr>
        <w:t xml:space="preserve">mpire on the modern world. From the earliest British settlers in Virginia to the decline of the </w:t>
      </w:r>
      <w:r>
        <w:rPr>
          <w:rFonts w:ascii="Garamond" w:hAnsi="Garamond"/>
          <w:sz w:val="24"/>
          <w:szCs w:val="24"/>
        </w:rPr>
        <w:t>E</w:t>
      </w:r>
      <w:r w:rsidRPr="00810D3F">
        <w:rPr>
          <w:rFonts w:ascii="Garamond" w:hAnsi="Garamond"/>
          <w:sz w:val="24"/>
          <w:szCs w:val="24"/>
        </w:rPr>
        <w:t xml:space="preserve">mpire in the aftermath of the two World Wars, positive and negative aspects of the </w:t>
      </w:r>
      <w:r>
        <w:rPr>
          <w:rFonts w:ascii="Garamond" w:hAnsi="Garamond"/>
          <w:sz w:val="24"/>
          <w:szCs w:val="24"/>
        </w:rPr>
        <w:t>E</w:t>
      </w:r>
      <w:r w:rsidRPr="00810D3F">
        <w:rPr>
          <w:rFonts w:ascii="Garamond" w:hAnsi="Garamond"/>
          <w:sz w:val="24"/>
          <w:szCs w:val="24"/>
        </w:rPr>
        <w:t>mpire are illustrated through key events and players.</w:t>
      </w:r>
      <w:r>
        <w:rPr>
          <w:rFonts w:ascii="Garamond" w:hAnsi="Garamond"/>
          <w:sz w:val="24"/>
          <w:szCs w:val="24"/>
        </w:rPr>
        <w:t xml:space="preserve"> Presented by </w:t>
      </w:r>
      <w:r w:rsidRPr="00810D3F">
        <w:rPr>
          <w:rFonts w:ascii="Garamond" w:hAnsi="Garamond"/>
          <w:sz w:val="24"/>
          <w:szCs w:val="24"/>
        </w:rPr>
        <w:t>Niall Ferguson</w:t>
      </w:r>
      <w:r>
        <w:rPr>
          <w:rFonts w:ascii="Garamond" w:hAnsi="Garamond"/>
          <w:sz w:val="24"/>
          <w:szCs w:val="24"/>
        </w:rPr>
        <w:t xml:space="preserve">, the series </w:t>
      </w:r>
      <w:r w:rsidRPr="00810D3F">
        <w:rPr>
          <w:rFonts w:ascii="Garamond" w:hAnsi="Garamond"/>
          <w:sz w:val="24"/>
          <w:szCs w:val="24"/>
        </w:rPr>
        <w:t>provides a</w:t>
      </w:r>
      <w:r>
        <w:rPr>
          <w:rFonts w:ascii="Garamond" w:hAnsi="Garamond"/>
          <w:sz w:val="24"/>
          <w:szCs w:val="24"/>
        </w:rPr>
        <w:t xml:space="preserve"> broad</w:t>
      </w:r>
      <w:r w:rsidRPr="00810D3F">
        <w:rPr>
          <w:rFonts w:ascii="Garamond" w:hAnsi="Garamond"/>
          <w:sz w:val="24"/>
          <w:szCs w:val="24"/>
        </w:rPr>
        <w:t xml:space="preserve"> overview of the British </w:t>
      </w:r>
      <w:r>
        <w:rPr>
          <w:rFonts w:ascii="Garamond" w:hAnsi="Garamond"/>
          <w:sz w:val="24"/>
          <w:szCs w:val="24"/>
        </w:rPr>
        <w:t>E</w:t>
      </w:r>
      <w:r w:rsidRPr="00810D3F">
        <w:rPr>
          <w:rFonts w:ascii="Garamond" w:hAnsi="Garamond"/>
          <w:sz w:val="24"/>
          <w:szCs w:val="24"/>
        </w:rPr>
        <w:t>mpire and its continuing legacy in the world.</w:t>
      </w:r>
      <w:r>
        <w:rPr>
          <w:rFonts w:ascii="Garamond" w:hAnsi="Garamond"/>
          <w:sz w:val="24"/>
          <w:szCs w:val="24"/>
        </w:rPr>
        <w:t xml:space="preserve"> The episodes are titled: </w:t>
      </w:r>
      <w:r w:rsidRPr="00810D3F">
        <w:rPr>
          <w:rFonts w:ascii="Garamond" w:hAnsi="Garamond"/>
          <w:sz w:val="24"/>
          <w:szCs w:val="24"/>
        </w:rPr>
        <w:t xml:space="preserve">Why </w:t>
      </w:r>
      <w:proofErr w:type="gramStart"/>
      <w:r w:rsidRPr="00810D3F">
        <w:rPr>
          <w:rFonts w:ascii="Garamond" w:hAnsi="Garamond"/>
          <w:sz w:val="24"/>
          <w:szCs w:val="24"/>
        </w:rPr>
        <w:t>Britain?</w:t>
      </w:r>
      <w:r>
        <w:rPr>
          <w:rFonts w:ascii="Garamond" w:hAnsi="Garamond"/>
          <w:sz w:val="24"/>
          <w:szCs w:val="24"/>
        </w:rPr>
        <w:t>;</w:t>
      </w:r>
      <w:proofErr w:type="gramEnd"/>
      <w:r>
        <w:rPr>
          <w:rFonts w:ascii="Garamond" w:hAnsi="Garamond"/>
          <w:sz w:val="24"/>
          <w:szCs w:val="24"/>
        </w:rPr>
        <w:t xml:space="preserve"> </w:t>
      </w:r>
      <w:r w:rsidRPr="00810D3F">
        <w:rPr>
          <w:rFonts w:ascii="Garamond" w:hAnsi="Garamond"/>
          <w:sz w:val="24"/>
          <w:szCs w:val="24"/>
        </w:rPr>
        <w:t>White Plague</w:t>
      </w:r>
      <w:r>
        <w:rPr>
          <w:rFonts w:ascii="Garamond" w:hAnsi="Garamond"/>
          <w:sz w:val="24"/>
          <w:szCs w:val="24"/>
        </w:rPr>
        <w:t xml:space="preserve">; </w:t>
      </w:r>
      <w:r w:rsidRPr="00810D3F">
        <w:rPr>
          <w:rFonts w:ascii="Garamond" w:hAnsi="Garamond"/>
          <w:sz w:val="24"/>
          <w:szCs w:val="24"/>
        </w:rPr>
        <w:t>The Mission</w:t>
      </w:r>
      <w:r>
        <w:rPr>
          <w:rFonts w:ascii="Garamond" w:hAnsi="Garamond"/>
          <w:sz w:val="24"/>
          <w:szCs w:val="24"/>
        </w:rPr>
        <w:t xml:space="preserve">; </w:t>
      </w:r>
      <w:r w:rsidRPr="00810D3F">
        <w:rPr>
          <w:rFonts w:ascii="Garamond" w:hAnsi="Garamond"/>
          <w:sz w:val="24"/>
          <w:szCs w:val="24"/>
        </w:rPr>
        <w:t>Heaven's Breed</w:t>
      </w:r>
      <w:r>
        <w:rPr>
          <w:rFonts w:ascii="Garamond" w:hAnsi="Garamond"/>
          <w:sz w:val="24"/>
          <w:szCs w:val="24"/>
        </w:rPr>
        <w:t xml:space="preserve">; </w:t>
      </w:r>
      <w:r w:rsidRPr="00810D3F">
        <w:rPr>
          <w:rFonts w:ascii="Garamond" w:hAnsi="Garamond"/>
          <w:sz w:val="24"/>
          <w:szCs w:val="24"/>
        </w:rPr>
        <w:t>Maxim Force</w:t>
      </w:r>
      <w:r>
        <w:rPr>
          <w:rFonts w:ascii="Garamond" w:hAnsi="Garamond"/>
          <w:sz w:val="24"/>
          <w:szCs w:val="24"/>
        </w:rPr>
        <w:t xml:space="preserve">; and </w:t>
      </w:r>
      <w:r w:rsidRPr="00810D3F">
        <w:rPr>
          <w:rFonts w:ascii="Garamond" w:hAnsi="Garamond"/>
          <w:sz w:val="24"/>
          <w:szCs w:val="24"/>
        </w:rPr>
        <w:t>Empire for Sale</w:t>
      </w:r>
      <w:r>
        <w:rPr>
          <w:rFonts w:ascii="Garamond" w:hAnsi="Garamond"/>
          <w:sz w:val="24"/>
          <w:szCs w:val="24"/>
        </w:rPr>
        <w:t xml:space="preserve">. </w:t>
      </w:r>
      <w:r>
        <w:rPr>
          <w:rFonts w:ascii="Garamond" w:hAnsi="Garamond"/>
          <w:sz w:val="24"/>
          <w:szCs w:val="24"/>
        </w:rPr>
        <w:lastRenderedPageBreak/>
        <w:t xml:space="preserve">At the time of writing, the documentaries were available on YouTube (see for episode 1 </w:t>
      </w:r>
      <w:hyperlink r:id="rId11" w:history="1">
        <w:r w:rsidRPr="00815344">
          <w:rPr>
            <w:rStyle w:val="Hyperlink"/>
            <w:rFonts w:ascii="Garamond" w:hAnsi="Garamond"/>
            <w:sz w:val="24"/>
            <w:szCs w:val="24"/>
          </w:rPr>
          <w:t>https://www.youtube.com/watch?v=xyoxmr08dXA</w:t>
        </w:r>
      </w:hyperlink>
      <w:r>
        <w:rPr>
          <w:rFonts w:ascii="Garamond" w:hAnsi="Garamond"/>
          <w:sz w:val="24"/>
          <w:szCs w:val="24"/>
        </w:rPr>
        <w:t xml:space="preserve">). </w:t>
      </w:r>
    </w:p>
    <w:p w14:paraId="0FA712E8" w14:textId="77777777" w:rsidR="006E11E2" w:rsidRPr="00EC3503" w:rsidRDefault="006E11E2" w:rsidP="00FF5EFD">
      <w:pPr>
        <w:jc w:val="both"/>
        <w:rPr>
          <w:rFonts w:ascii="Garamond" w:hAnsi="Garamond"/>
          <w:sz w:val="24"/>
          <w:szCs w:val="24"/>
        </w:rPr>
      </w:pPr>
    </w:p>
    <w:sectPr w:rsidR="006E11E2" w:rsidRPr="00EC35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6A1D3" w14:textId="77777777" w:rsidR="001E54B3" w:rsidRDefault="001E54B3" w:rsidP="00EC3503">
      <w:pPr>
        <w:spacing w:after="0" w:line="240" w:lineRule="auto"/>
      </w:pPr>
      <w:r>
        <w:separator/>
      </w:r>
    </w:p>
  </w:endnote>
  <w:endnote w:type="continuationSeparator" w:id="0">
    <w:p w14:paraId="5508EC42" w14:textId="77777777" w:rsidR="001E54B3" w:rsidRDefault="001E54B3"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PMingLiU">
    <w:panose1 w:val="02020500000000000000"/>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3BCD" w14:textId="77777777" w:rsidR="0060768D" w:rsidRDefault="0060768D">
    <w:pPr>
      <w:pStyle w:val="Footer"/>
    </w:pPr>
    <w:r w:rsidRPr="00A927E7">
      <w:rPr>
        <w:rFonts w:ascii="Garamond" w:hAnsi="Garamond"/>
      </w:rPr>
      <w:t xml:space="preserve">Simone </w:t>
    </w:r>
    <w:proofErr w:type="spellStart"/>
    <w:r w:rsidRPr="00A927E7">
      <w:rPr>
        <w:rFonts w:ascii="Garamond" w:hAnsi="Garamond"/>
      </w:rPr>
      <w:t>Krüger</w:t>
    </w:r>
    <w:proofErr w:type="spellEnd"/>
    <w:r w:rsidRPr="00A927E7">
      <w:rPr>
        <w:rFonts w:ascii="Garamond" w:hAnsi="Garamond"/>
      </w:rPr>
      <w:t xml:space="preserve"> Bridge © Equinox</w:t>
    </w:r>
  </w:p>
  <w:p w14:paraId="2C8911CC" w14:textId="77777777" w:rsidR="00EC3503" w:rsidRDefault="00EC35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4D5CA" w14:textId="77777777" w:rsidR="001E54B3" w:rsidRDefault="001E54B3" w:rsidP="00EC3503">
      <w:pPr>
        <w:spacing w:after="0" w:line="240" w:lineRule="auto"/>
      </w:pPr>
      <w:r>
        <w:separator/>
      </w:r>
    </w:p>
  </w:footnote>
  <w:footnote w:type="continuationSeparator" w:id="0">
    <w:p w14:paraId="5E645CD7" w14:textId="77777777" w:rsidR="001E54B3" w:rsidRDefault="001E54B3" w:rsidP="00EC35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9DAB" w14:textId="77777777"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14:paraId="581C6237" w14:textId="77777777" w:rsidR="00EC3503" w:rsidRDefault="00EC35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30C5F"/>
    <w:rsid w:val="001E54B3"/>
    <w:rsid w:val="001F6EBB"/>
    <w:rsid w:val="003C5416"/>
    <w:rsid w:val="0060768D"/>
    <w:rsid w:val="006B3379"/>
    <w:rsid w:val="006E11E2"/>
    <w:rsid w:val="00810D3F"/>
    <w:rsid w:val="00831837"/>
    <w:rsid w:val="00D03EBA"/>
    <w:rsid w:val="00EC3503"/>
    <w:rsid w:val="00F41526"/>
    <w:rsid w:val="00F95854"/>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A631"/>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paragraph" w:styleId="DocumentMap">
    <w:name w:val="Document Map"/>
    <w:basedOn w:val="Normal"/>
    <w:link w:val="DocumentMapChar"/>
    <w:uiPriority w:val="99"/>
    <w:semiHidden/>
    <w:unhideWhenUsed/>
    <w:rsid w:val="001F6EB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F6E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xyoxmr08dXA"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reetochoose.tv/program.php?id=globalization" TargetMode="External"/><Relationship Id="rId8" Type="http://schemas.openxmlformats.org/officeDocument/2006/relationships/hyperlink" Target="http://www.freetochoose.net/product_info.php?products_id=1579&amp;cPath=21" TargetMode="External"/><Relationship Id="rId9" Type="http://schemas.openxmlformats.org/officeDocument/2006/relationships/hyperlink" Target="http://www.pbs.org/wgbh/commandingheights/hi/story/" TargetMode="External"/><Relationship Id="rId10" Type="http://schemas.openxmlformats.org/officeDocument/2006/relationships/hyperlink" Target="http://www.pbs.org/wgbh/commandingheights/shared/minitext/info_the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Janet Joyce</cp:lastModifiedBy>
  <cp:revision>2</cp:revision>
  <dcterms:created xsi:type="dcterms:W3CDTF">2018-03-20T17:16:00Z</dcterms:created>
  <dcterms:modified xsi:type="dcterms:W3CDTF">2018-03-20T17:16:00Z</dcterms:modified>
</cp:coreProperties>
</file>